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6C53" w14:textId="77777777" w:rsidR="00127044" w:rsidRPr="00081444" w:rsidRDefault="00081444" w:rsidP="00081444">
      <w:pPr>
        <w:jc w:val="center"/>
        <w:rPr>
          <w:rFonts w:ascii="Bookman Old Style" w:hAnsi="Bookman Old Style"/>
          <w:b/>
          <w:sz w:val="28"/>
          <w:szCs w:val="28"/>
        </w:rPr>
      </w:pPr>
      <w:r w:rsidRPr="00081444">
        <w:rPr>
          <w:rFonts w:ascii="Bookman Old Style" w:hAnsi="Bookman Old Style"/>
          <w:b/>
          <w:sz w:val="28"/>
          <w:szCs w:val="28"/>
        </w:rPr>
        <w:t>Do You Have A Yet Praise?</w:t>
      </w:r>
    </w:p>
    <w:p w14:paraId="5E9E8EFB" w14:textId="77777777" w:rsidR="0030193B" w:rsidRDefault="0030193B" w:rsidP="0030193B">
      <w:pPr>
        <w:rPr>
          <w:rFonts w:ascii="Bookman Old Style" w:hAnsi="Bookman Old Style"/>
          <w:sz w:val="24"/>
          <w:szCs w:val="24"/>
        </w:rPr>
      </w:pPr>
    </w:p>
    <w:p w14:paraId="03E0236E" w14:textId="77777777" w:rsidR="0030193B" w:rsidRDefault="0030193B" w:rsidP="0030193B">
      <w:pPr>
        <w:rPr>
          <w:rStyle w:val="oneclick-link"/>
          <w:rFonts w:ascii="Bookman Old Style" w:hAnsi="Bookman Old Style"/>
          <w:sz w:val="24"/>
          <w:szCs w:val="24"/>
        </w:rPr>
      </w:pPr>
      <w:r>
        <w:rPr>
          <w:rFonts w:ascii="Bookman Old Style" w:hAnsi="Bookman Old Style"/>
          <w:sz w:val="24"/>
          <w:szCs w:val="24"/>
        </w:rPr>
        <w:t xml:space="preserve">The word </w:t>
      </w:r>
      <w:r w:rsidR="00003416" w:rsidRPr="008277CE">
        <w:rPr>
          <w:rFonts w:ascii="Bookman Old Style" w:hAnsi="Bookman Old Style"/>
          <w:sz w:val="24"/>
          <w:szCs w:val="24"/>
          <w:u w:val="single"/>
        </w:rPr>
        <w:t>y</w:t>
      </w:r>
      <w:r w:rsidRPr="008277CE">
        <w:rPr>
          <w:rFonts w:ascii="Bookman Old Style" w:hAnsi="Bookman Old Style"/>
          <w:i/>
          <w:sz w:val="24"/>
          <w:szCs w:val="24"/>
          <w:u w:val="single"/>
        </w:rPr>
        <w:t>et</w:t>
      </w:r>
      <w:r w:rsidR="007C2078">
        <w:rPr>
          <w:rFonts w:ascii="Bookman Old Style" w:hAnsi="Bookman Old Style"/>
          <w:sz w:val="24"/>
          <w:szCs w:val="24"/>
        </w:rPr>
        <w:t xml:space="preserve"> appears over 6</w:t>
      </w:r>
      <w:r>
        <w:rPr>
          <w:rFonts w:ascii="Bookman Old Style" w:hAnsi="Bookman Old Style"/>
          <w:sz w:val="24"/>
          <w:szCs w:val="24"/>
        </w:rPr>
        <w:t xml:space="preserve">00 times in the King James Version of the Bible. There are a number of definitions for this word. The one I will focus on has the meaning, </w:t>
      </w:r>
      <w:r w:rsidRPr="0030193B">
        <w:rPr>
          <w:rStyle w:val="oneclick-link"/>
          <w:rFonts w:ascii="Bookman Old Style" w:hAnsi="Bookman Old Style"/>
          <w:b/>
          <w:sz w:val="24"/>
          <w:szCs w:val="24"/>
        </w:rPr>
        <w:t>even;</w:t>
      </w:r>
      <w:r w:rsidRPr="0030193B">
        <w:rPr>
          <w:rFonts w:ascii="Bookman Old Style" w:hAnsi="Bookman Old Style"/>
          <w:b/>
          <w:sz w:val="24"/>
          <w:szCs w:val="24"/>
        </w:rPr>
        <w:t xml:space="preserve"> </w:t>
      </w:r>
      <w:r w:rsidRPr="0030193B">
        <w:rPr>
          <w:rStyle w:val="oneclick-link"/>
          <w:rFonts w:ascii="Bookman Old Style" w:hAnsi="Bookman Old Style"/>
          <w:b/>
          <w:sz w:val="24"/>
          <w:szCs w:val="24"/>
        </w:rPr>
        <w:t>still</w:t>
      </w:r>
      <w:r w:rsidRPr="0030193B">
        <w:rPr>
          <w:rFonts w:ascii="Bookman Old Style" w:hAnsi="Bookman Old Style"/>
          <w:sz w:val="24"/>
          <w:szCs w:val="24"/>
        </w:rPr>
        <w:t xml:space="preserve"> </w:t>
      </w:r>
      <w:r w:rsidRPr="0030193B">
        <w:rPr>
          <w:rStyle w:val="oneclick-link"/>
          <w:rFonts w:ascii="Bookman Old Style" w:hAnsi="Bookman Old Style"/>
          <w:sz w:val="24"/>
          <w:szCs w:val="24"/>
        </w:rPr>
        <w:t>(used</w:t>
      </w:r>
      <w:r w:rsidRPr="0030193B">
        <w:rPr>
          <w:rFonts w:ascii="Bookman Old Style" w:hAnsi="Bookman Old Style"/>
          <w:sz w:val="24"/>
          <w:szCs w:val="24"/>
        </w:rPr>
        <w:t xml:space="preserve"> </w:t>
      </w:r>
      <w:r w:rsidRPr="0030193B">
        <w:rPr>
          <w:rStyle w:val="oneclick-link"/>
          <w:rFonts w:ascii="Bookman Old Style" w:hAnsi="Bookman Old Style"/>
          <w:sz w:val="24"/>
          <w:szCs w:val="24"/>
        </w:rPr>
        <w:t>to</w:t>
      </w:r>
      <w:r w:rsidRPr="0030193B">
        <w:rPr>
          <w:rFonts w:ascii="Bookman Old Style" w:hAnsi="Bookman Old Style"/>
          <w:sz w:val="24"/>
          <w:szCs w:val="24"/>
        </w:rPr>
        <w:t xml:space="preserve"> </w:t>
      </w:r>
      <w:r w:rsidRPr="0030193B">
        <w:rPr>
          <w:rStyle w:val="oneclick-link"/>
          <w:rFonts w:ascii="Bookman Old Style" w:hAnsi="Bookman Old Style"/>
          <w:sz w:val="24"/>
          <w:szCs w:val="24"/>
        </w:rPr>
        <w:t>emphasize</w:t>
      </w:r>
      <w:r w:rsidRPr="0030193B">
        <w:rPr>
          <w:rFonts w:ascii="Bookman Old Style" w:hAnsi="Bookman Old Style"/>
          <w:sz w:val="24"/>
          <w:szCs w:val="24"/>
        </w:rPr>
        <w:t xml:space="preserve"> </w:t>
      </w:r>
      <w:r w:rsidRPr="0030193B">
        <w:rPr>
          <w:rStyle w:val="oneclick-link"/>
          <w:rFonts w:ascii="Bookman Old Style" w:hAnsi="Bookman Old Style"/>
          <w:sz w:val="24"/>
          <w:szCs w:val="24"/>
        </w:rPr>
        <w:t>a</w:t>
      </w:r>
      <w:r w:rsidRPr="0030193B">
        <w:rPr>
          <w:rFonts w:ascii="Bookman Old Style" w:hAnsi="Bookman Old Style"/>
          <w:sz w:val="24"/>
          <w:szCs w:val="24"/>
        </w:rPr>
        <w:t xml:space="preserve"> </w:t>
      </w:r>
      <w:r w:rsidRPr="0030193B">
        <w:rPr>
          <w:rStyle w:val="oneclick-link"/>
          <w:rFonts w:ascii="Bookman Old Style" w:hAnsi="Bookman Old Style"/>
          <w:sz w:val="24"/>
          <w:szCs w:val="24"/>
        </w:rPr>
        <w:t>comparative).</w:t>
      </w:r>
    </w:p>
    <w:p w14:paraId="48BBEA2F" w14:textId="77777777" w:rsidR="00FE29A5" w:rsidRDefault="00357BAF" w:rsidP="0030193B">
      <w:pPr>
        <w:rPr>
          <w:rStyle w:val="tablestyle"/>
          <w:rFonts w:ascii="Bookman Old Style" w:hAnsi="Bookman Old Style"/>
          <w:sz w:val="24"/>
          <w:szCs w:val="24"/>
        </w:rPr>
      </w:pPr>
      <w:r>
        <w:rPr>
          <w:rStyle w:val="oneclick-link"/>
          <w:rFonts w:ascii="Bookman Old Style" w:hAnsi="Bookman Old Style"/>
          <w:sz w:val="24"/>
          <w:szCs w:val="24"/>
        </w:rPr>
        <w:t xml:space="preserve">In Job 13:15a, Job declares, </w:t>
      </w:r>
      <w:r w:rsidRPr="00357BAF">
        <w:rPr>
          <w:rStyle w:val="oneclick-link"/>
          <w:rFonts w:ascii="Bookman Old Style" w:hAnsi="Bookman Old Style"/>
          <w:b/>
          <w:sz w:val="24"/>
          <w:szCs w:val="24"/>
        </w:rPr>
        <w:t>"</w:t>
      </w:r>
      <w:r w:rsidR="008B3FAF">
        <w:rPr>
          <w:rStyle w:val="tablestyle"/>
          <w:rFonts w:ascii="Bookman Old Style" w:hAnsi="Bookman Old Style"/>
          <w:b/>
          <w:sz w:val="24"/>
          <w:szCs w:val="24"/>
        </w:rPr>
        <w:t>Though H</w:t>
      </w:r>
      <w:r w:rsidRPr="00357BAF">
        <w:rPr>
          <w:rStyle w:val="tablestyle"/>
          <w:rFonts w:ascii="Bookman Old Style" w:hAnsi="Bookman Old Style"/>
          <w:b/>
          <w:sz w:val="24"/>
          <w:szCs w:val="24"/>
        </w:rPr>
        <w:t xml:space="preserve">e slay me, </w:t>
      </w:r>
      <w:r w:rsidRPr="00357BAF">
        <w:rPr>
          <w:rStyle w:val="tablestyle"/>
          <w:rFonts w:ascii="Bookman Old Style" w:hAnsi="Bookman Old Style"/>
          <w:b/>
          <w:i/>
          <w:sz w:val="24"/>
          <w:szCs w:val="24"/>
        </w:rPr>
        <w:t>yet</w:t>
      </w:r>
      <w:r w:rsidR="008B3FAF">
        <w:rPr>
          <w:rStyle w:val="tablestyle"/>
          <w:rFonts w:ascii="Bookman Old Style" w:hAnsi="Bookman Old Style"/>
          <w:b/>
          <w:sz w:val="24"/>
          <w:szCs w:val="24"/>
        </w:rPr>
        <w:t xml:space="preserve"> will I trust in H</w:t>
      </w:r>
      <w:r w:rsidRPr="00357BAF">
        <w:rPr>
          <w:rStyle w:val="tablestyle"/>
          <w:rFonts w:ascii="Bookman Old Style" w:hAnsi="Bookman Old Style"/>
          <w:b/>
          <w:sz w:val="24"/>
          <w:szCs w:val="24"/>
        </w:rPr>
        <w:t>im."</w:t>
      </w:r>
      <w:r w:rsidRPr="00357BAF">
        <w:rPr>
          <w:rStyle w:val="tablestyle"/>
          <w:rFonts w:ascii="Bookman Old Style" w:hAnsi="Bookman Old Style"/>
          <w:sz w:val="24"/>
          <w:szCs w:val="24"/>
        </w:rPr>
        <w:t xml:space="preserve"> What Job is saying is regardless to what is happening in my life</w:t>
      </w:r>
      <w:r w:rsidR="00D82BAF">
        <w:rPr>
          <w:rStyle w:val="tablestyle"/>
          <w:rFonts w:ascii="Bookman Old Style" w:hAnsi="Bookman Old Style"/>
          <w:sz w:val="24"/>
          <w:szCs w:val="24"/>
        </w:rPr>
        <w:t>, what I maybe going through, and</w:t>
      </w:r>
      <w:r w:rsidRPr="00357BAF">
        <w:rPr>
          <w:rStyle w:val="tablestyle"/>
          <w:rFonts w:ascii="Bookman Old Style" w:hAnsi="Bookman Old Style"/>
          <w:sz w:val="24"/>
          <w:szCs w:val="24"/>
        </w:rPr>
        <w:t xml:space="preserve"> </w:t>
      </w:r>
      <w:r w:rsidR="00D82BAF">
        <w:rPr>
          <w:rStyle w:val="tablestyle"/>
          <w:rFonts w:ascii="Bookman Old Style" w:hAnsi="Bookman Old Style"/>
          <w:sz w:val="24"/>
          <w:szCs w:val="24"/>
        </w:rPr>
        <w:t>al</w:t>
      </w:r>
      <w:r w:rsidRPr="00357BAF">
        <w:rPr>
          <w:rStyle w:val="tablestyle"/>
          <w:rFonts w:ascii="Bookman Old Style" w:hAnsi="Bookman Old Style"/>
          <w:sz w:val="24"/>
          <w:szCs w:val="24"/>
        </w:rPr>
        <w:t>though I don't understand all of what God is</w:t>
      </w:r>
      <w:r w:rsidR="00D82BAF">
        <w:rPr>
          <w:rStyle w:val="tablestyle"/>
          <w:rFonts w:ascii="Bookman Old Style" w:hAnsi="Bookman Old Style"/>
          <w:sz w:val="24"/>
          <w:szCs w:val="24"/>
        </w:rPr>
        <w:t xml:space="preserve"> allowing in my life;</w:t>
      </w:r>
      <w:r w:rsidRPr="00357BAF">
        <w:rPr>
          <w:rStyle w:val="tablestyle"/>
          <w:rFonts w:ascii="Bookman Old Style" w:hAnsi="Bookman Old Style"/>
          <w:sz w:val="24"/>
          <w:szCs w:val="24"/>
        </w:rPr>
        <w:t xml:space="preserve"> I'm still going to trust him. </w:t>
      </w:r>
      <w:r>
        <w:rPr>
          <w:rStyle w:val="tablestyle"/>
          <w:rFonts w:ascii="Bookman Old Style" w:hAnsi="Bookman Old Style"/>
          <w:sz w:val="24"/>
          <w:szCs w:val="24"/>
        </w:rPr>
        <w:t xml:space="preserve"> Job made a decision to praise and trust God in the midst of adversity. He didn't allow his circumstances</w:t>
      </w:r>
      <w:r w:rsidRPr="00357BAF">
        <w:rPr>
          <w:rStyle w:val="tablestyle"/>
          <w:rFonts w:ascii="Bookman Old Style" w:hAnsi="Bookman Old Style"/>
          <w:sz w:val="24"/>
          <w:szCs w:val="24"/>
        </w:rPr>
        <w:t xml:space="preserve"> </w:t>
      </w:r>
      <w:r w:rsidR="004E3A91">
        <w:rPr>
          <w:rStyle w:val="tablestyle"/>
          <w:rFonts w:ascii="Bookman Old Style" w:hAnsi="Bookman Old Style"/>
          <w:sz w:val="24"/>
          <w:szCs w:val="24"/>
        </w:rPr>
        <w:t>to dictate wh</w:t>
      </w:r>
      <w:r w:rsidR="00D82BAF">
        <w:rPr>
          <w:rStyle w:val="tablestyle"/>
          <w:rFonts w:ascii="Bookman Old Style" w:hAnsi="Bookman Old Style"/>
          <w:sz w:val="24"/>
          <w:szCs w:val="24"/>
        </w:rPr>
        <w:t>at he knew to be true about God--</w:t>
      </w:r>
      <w:r w:rsidR="004E3A91">
        <w:rPr>
          <w:rStyle w:val="tablestyle"/>
          <w:rFonts w:ascii="Bookman Old Style" w:hAnsi="Bookman Old Style"/>
          <w:sz w:val="24"/>
          <w:szCs w:val="24"/>
        </w:rPr>
        <w:t xml:space="preserve"> </w:t>
      </w:r>
      <w:r w:rsidR="00D82BAF">
        <w:rPr>
          <w:rStyle w:val="tablestyle"/>
          <w:rFonts w:ascii="Bookman Old Style" w:hAnsi="Bookman Old Style"/>
          <w:sz w:val="24"/>
          <w:szCs w:val="24"/>
        </w:rPr>
        <w:t>that He is faithful and t</w:t>
      </w:r>
      <w:r w:rsidR="004E3A91">
        <w:rPr>
          <w:rStyle w:val="tablestyle"/>
          <w:rFonts w:ascii="Bookman Old Style" w:hAnsi="Bookman Old Style"/>
          <w:sz w:val="24"/>
          <w:szCs w:val="24"/>
        </w:rPr>
        <w:t>rustworthy</w:t>
      </w:r>
      <w:r w:rsidR="00F962F1">
        <w:rPr>
          <w:rStyle w:val="tablestyle"/>
          <w:rFonts w:ascii="Bookman Old Style" w:hAnsi="Bookman Old Style"/>
          <w:sz w:val="24"/>
          <w:szCs w:val="24"/>
        </w:rPr>
        <w:t>--</w:t>
      </w:r>
      <w:r w:rsidR="004E3A91">
        <w:rPr>
          <w:rStyle w:val="tablestyle"/>
          <w:rFonts w:ascii="Bookman Old Style" w:hAnsi="Bookman Old Style"/>
          <w:sz w:val="24"/>
          <w:szCs w:val="24"/>
        </w:rPr>
        <w:t xml:space="preserve"> even when things a</w:t>
      </w:r>
      <w:r w:rsidR="00662EFE">
        <w:rPr>
          <w:rStyle w:val="tablestyle"/>
          <w:rFonts w:ascii="Bookman Old Style" w:hAnsi="Bookman Old Style"/>
          <w:sz w:val="24"/>
          <w:szCs w:val="24"/>
        </w:rPr>
        <w:t>re not going the way we think they</w:t>
      </w:r>
      <w:r w:rsidR="004E3A91">
        <w:rPr>
          <w:rStyle w:val="tablestyle"/>
          <w:rFonts w:ascii="Bookman Old Style" w:hAnsi="Bookman Old Style"/>
          <w:sz w:val="24"/>
          <w:szCs w:val="24"/>
        </w:rPr>
        <w:t xml:space="preserve"> should.</w:t>
      </w:r>
      <w:r w:rsidR="009D4269">
        <w:rPr>
          <w:rStyle w:val="tablestyle"/>
          <w:rFonts w:ascii="Bookman Old Style" w:hAnsi="Bookman Old Style"/>
          <w:sz w:val="24"/>
          <w:szCs w:val="24"/>
        </w:rPr>
        <w:t xml:space="preserve"> </w:t>
      </w:r>
    </w:p>
    <w:p w14:paraId="6C13E1E4" w14:textId="77777777" w:rsidR="00662EFE" w:rsidRDefault="00D82BAF" w:rsidP="00662EFE">
      <w:pPr>
        <w:pStyle w:val="NormalWeb"/>
        <w:rPr>
          <w:rStyle w:val="text"/>
          <w:rFonts w:ascii="Bookman Old Style" w:hAnsi="Bookman Old Style"/>
          <w:b/>
        </w:rPr>
      </w:pPr>
      <w:r>
        <w:rPr>
          <w:rStyle w:val="tablestyle"/>
          <w:rFonts w:ascii="Bookman Old Style" w:hAnsi="Bookman Old Style"/>
        </w:rPr>
        <w:t>When we look at</w:t>
      </w:r>
      <w:r w:rsidR="0072798B">
        <w:rPr>
          <w:rStyle w:val="tablestyle"/>
          <w:rFonts w:ascii="Bookman Old Style" w:hAnsi="Bookman Old Style"/>
        </w:rPr>
        <w:t xml:space="preserve"> the world today</w:t>
      </w:r>
      <w:r>
        <w:rPr>
          <w:rStyle w:val="tablestyle"/>
          <w:rFonts w:ascii="Bookman Old Style" w:hAnsi="Bookman Old Style"/>
        </w:rPr>
        <w:t xml:space="preserve">, we find </w:t>
      </w:r>
      <w:r w:rsidR="0072798B">
        <w:rPr>
          <w:rStyle w:val="tablestyle"/>
          <w:rFonts w:ascii="Bookman Old Style" w:hAnsi="Bookman Old Style"/>
        </w:rPr>
        <w:t xml:space="preserve">so much injustice. It seems as though some </w:t>
      </w:r>
      <w:r>
        <w:rPr>
          <w:rStyle w:val="tablestyle"/>
          <w:rFonts w:ascii="Bookman Old Style" w:hAnsi="Bookman Old Style"/>
        </w:rPr>
        <w:t xml:space="preserve">people </w:t>
      </w:r>
      <w:r w:rsidR="0072798B">
        <w:rPr>
          <w:rStyle w:val="tablestyle"/>
          <w:rFonts w:ascii="Bookman Old Style" w:hAnsi="Bookman Old Style"/>
        </w:rPr>
        <w:t>are being oppressed</w:t>
      </w:r>
      <w:r>
        <w:rPr>
          <w:rStyle w:val="tablestyle"/>
          <w:rFonts w:ascii="Bookman Old Style" w:hAnsi="Bookman Old Style"/>
        </w:rPr>
        <w:t>,</w:t>
      </w:r>
      <w:r w:rsidR="0072798B">
        <w:rPr>
          <w:rStyle w:val="tablestyle"/>
          <w:rFonts w:ascii="Bookman Old Style" w:hAnsi="Bookman Old Style"/>
        </w:rPr>
        <w:t xml:space="preserve"> and the oppressors are not brought to justice. We witness all sorts of wickedness and sometimes wonder why God does not intervene. The same question was asked of God by the Prophet Habakkuk</w:t>
      </w:r>
      <w:r w:rsidR="007C2078">
        <w:rPr>
          <w:rStyle w:val="tablestyle"/>
          <w:rFonts w:ascii="Bookman Old Style" w:hAnsi="Bookman Old Style"/>
        </w:rPr>
        <w:t xml:space="preserve"> who could not understand how God could allow such sinfulness </w:t>
      </w:r>
      <w:r>
        <w:rPr>
          <w:rStyle w:val="tablestyle"/>
          <w:rFonts w:ascii="Bookman Old Style" w:hAnsi="Bookman Old Style"/>
        </w:rPr>
        <w:t xml:space="preserve">to </w:t>
      </w:r>
      <w:r w:rsidR="007C2078">
        <w:rPr>
          <w:rStyle w:val="tablestyle"/>
          <w:rFonts w:ascii="Bookman Old Style" w:hAnsi="Bookman Old Style"/>
        </w:rPr>
        <w:t>continue and not respond. He wrestled with this dilemma</w:t>
      </w:r>
      <w:r>
        <w:rPr>
          <w:rStyle w:val="tablestyle"/>
          <w:rFonts w:ascii="Bookman Old Style" w:hAnsi="Bookman Old Style"/>
        </w:rPr>
        <w:t>. I</w:t>
      </w:r>
      <w:r w:rsidR="007C2078">
        <w:rPr>
          <w:rStyle w:val="tablestyle"/>
          <w:rFonts w:ascii="Bookman Old Style" w:hAnsi="Bookman Old Style"/>
        </w:rPr>
        <w:t>n the end</w:t>
      </w:r>
      <w:r>
        <w:rPr>
          <w:rStyle w:val="tablestyle"/>
          <w:rFonts w:ascii="Bookman Old Style" w:hAnsi="Bookman Old Style"/>
        </w:rPr>
        <w:t>, he</w:t>
      </w:r>
      <w:r w:rsidR="007C2078">
        <w:rPr>
          <w:rStyle w:val="tablestyle"/>
          <w:rFonts w:ascii="Bookman Old Style" w:hAnsi="Bookman Old Style"/>
        </w:rPr>
        <w:t xml:space="preserve"> came to terms with God's power, provision and trustworthiness.</w:t>
      </w:r>
      <w:r>
        <w:rPr>
          <w:rStyle w:val="tablestyle"/>
          <w:rFonts w:ascii="Bookman Old Style" w:hAnsi="Bookman Old Style"/>
        </w:rPr>
        <w:t xml:space="preserve"> </w:t>
      </w:r>
      <w:r w:rsidR="007C2078">
        <w:rPr>
          <w:rStyle w:val="tablestyle"/>
          <w:rFonts w:ascii="Bookman Old Style" w:hAnsi="Bookman Old Style"/>
        </w:rPr>
        <w:t xml:space="preserve">He writes in </w:t>
      </w:r>
      <w:r w:rsidR="0072798B">
        <w:rPr>
          <w:rStyle w:val="tablestyle"/>
          <w:rFonts w:ascii="Bookman Old Style" w:hAnsi="Bookman Old Style"/>
        </w:rPr>
        <w:t>Habakkuk</w:t>
      </w:r>
      <w:r w:rsidR="00662EFE">
        <w:rPr>
          <w:rStyle w:val="tablestyle"/>
          <w:rFonts w:ascii="Bookman Old Style" w:hAnsi="Bookman Old Style"/>
        </w:rPr>
        <w:t xml:space="preserve"> 3:17-19 </w:t>
      </w:r>
      <w:r w:rsidR="0072798B" w:rsidRPr="0072798B">
        <w:rPr>
          <w:rStyle w:val="tablestyle"/>
          <w:rFonts w:ascii="Bookman Old Style" w:hAnsi="Bookman Old Style"/>
          <w:b/>
        </w:rPr>
        <w:t>"</w:t>
      </w:r>
      <w:r w:rsidR="00662EFE" w:rsidRPr="0072798B">
        <w:rPr>
          <w:rStyle w:val="text"/>
          <w:rFonts w:ascii="Bookman Old Style" w:hAnsi="Bookman Old Style"/>
          <w:b/>
        </w:rPr>
        <w:t xml:space="preserve">Although the fig tree shall not blossom, neither shall fruit be in the vines; the </w:t>
      </w:r>
      <w:proofErr w:type="spellStart"/>
      <w:r w:rsidR="00662EFE" w:rsidRPr="0072798B">
        <w:rPr>
          <w:rStyle w:val="text"/>
          <w:rFonts w:ascii="Bookman Old Style" w:hAnsi="Bookman Old Style"/>
          <w:b/>
        </w:rPr>
        <w:t>labour</w:t>
      </w:r>
      <w:proofErr w:type="spellEnd"/>
      <w:r w:rsidR="00662EFE" w:rsidRPr="0072798B">
        <w:rPr>
          <w:rStyle w:val="text"/>
          <w:rFonts w:ascii="Bookman Old Style" w:hAnsi="Bookman Old Style"/>
          <w:b/>
        </w:rPr>
        <w:t xml:space="preserve"> of the olive shall fail, and the fields shall yield no meat; the flock shall be cut off from the fold, and there shall be no herd in the stalls:</w:t>
      </w:r>
      <w:r w:rsidR="0072798B" w:rsidRPr="0072798B">
        <w:rPr>
          <w:rFonts w:ascii="Bookman Old Style" w:hAnsi="Bookman Old Style"/>
          <w:b/>
        </w:rPr>
        <w:t xml:space="preserve"> </w:t>
      </w:r>
      <w:r w:rsidR="00662EFE" w:rsidRPr="0072798B">
        <w:rPr>
          <w:rStyle w:val="text"/>
          <w:rFonts w:ascii="Bookman Old Style" w:hAnsi="Bookman Old Style"/>
          <w:b/>
          <w:i/>
        </w:rPr>
        <w:t>Yet</w:t>
      </w:r>
      <w:r w:rsidR="00662EFE" w:rsidRPr="0072798B">
        <w:rPr>
          <w:rStyle w:val="text"/>
          <w:rFonts w:ascii="Bookman Old Style" w:hAnsi="Bookman Old Style"/>
          <w:b/>
        </w:rPr>
        <w:t xml:space="preserve"> I will rejoice in the </w:t>
      </w:r>
      <w:r w:rsidR="00662EFE" w:rsidRPr="0072798B">
        <w:rPr>
          <w:rStyle w:val="small-caps"/>
          <w:rFonts w:ascii="Bookman Old Style" w:hAnsi="Bookman Old Style"/>
          <w:b/>
          <w:smallCaps/>
        </w:rPr>
        <w:t>Lord</w:t>
      </w:r>
      <w:r w:rsidR="00662EFE" w:rsidRPr="0072798B">
        <w:rPr>
          <w:rStyle w:val="text"/>
          <w:rFonts w:ascii="Bookman Old Style" w:hAnsi="Bookman Old Style"/>
          <w:b/>
        </w:rPr>
        <w:t>, I will joy in the God of my salvation.</w:t>
      </w:r>
      <w:r w:rsidR="0072798B" w:rsidRPr="0072798B">
        <w:rPr>
          <w:rFonts w:ascii="Bookman Old Style" w:hAnsi="Bookman Old Style"/>
          <w:b/>
        </w:rPr>
        <w:t xml:space="preserve"> </w:t>
      </w:r>
      <w:r w:rsidR="00662EFE" w:rsidRPr="0072798B">
        <w:rPr>
          <w:rStyle w:val="text"/>
          <w:rFonts w:ascii="Bookman Old Style" w:hAnsi="Bookman Old Style"/>
          <w:b/>
          <w:vertAlign w:val="superscript"/>
        </w:rPr>
        <w:t> </w:t>
      </w:r>
      <w:r w:rsidR="00662EFE" w:rsidRPr="0072798B">
        <w:rPr>
          <w:rStyle w:val="text"/>
          <w:rFonts w:ascii="Bookman Old Style" w:hAnsi="Bookman Old Style"/>
          <w:b/>
        </w:rPr>
        <w:t xml:space="preserve">The </w:t>
      </w:r>
      <w:r w:rsidR="00662EFE" w:rsidRPr="0072798B">
        <w:rPr>
          <w:rStyle w:val="small-caps"/>
          <w:rFonts w:ascii="Bookman Old Style" w:hAnsi="Bookman Old Style"/>
          <w:b/>
          <w:smallCaps/>
        </w:rPr>
        <w:t>Lord</w:t>
      </w:r>
      <w:r w:rsidR="00662EFE" w:rsidRPr="0072798B">
        <w:rPr>
          <w:rStyle w:val="text"/>
          <w:rFonts w:ascii="Bookman Old Style" w:hAnsi="Bookman Old Style"/>
          <w:b/>
        </w:rPr>
        <w:t xml:space="preserve"> God is my strength, and he will make my feet like hinds' feet, and he will make me to walk upon mine high places.</w:t>
      </w:r>
      <w:r>
        <w:rPr>
          <w:rStyle w:val="text"/>
          <w:rFonts w:ascii="Bookman Old Style" w:hAnsi="Bookman Old Style"/>
          <w:b/>
        </w:rPr>
        <w:t>”</w:t>
      </w:r>
      <w:r w:rsidR="00662EFE" w:rsidRPr="0072798B">
        <w:rPr>
          <w:rStyle w:val="text"/>
          <w:rFonts w:ascii="Bookman Old Style" w:hAnsi="Bookman Old Style"/>
          <w:b/>
        </w:rPr>
        <w:t xml:space="preserve"> </w:t>
      </w:r>
    </w:p>
    <w:p w14:paraId="51CDD958" w14:textId="77777777" w:rsidR="007C2078" w:rsidRDefault="00D82BAF" w:rsidP="00662EFE">
      <w:pPr>
        <w:pStyle w:val="NormalWeb"/>
        <w:rPr>
          <w:rFonts w:ascii="Bookman Old Style" w:hAnsi="Bookman Old Style"/>
        </w:rPr>
      </w:pPr>
      <w:r>
        <w:rPr>
          <w:rFonts w:ascii="Bookman Old Style" w:hAnsi="Bookman Old Style"/>
        </w:rPr>
        <w:t>The prophet came</w:t>
      </w:r>
      <w:r w:rsidR="007C2078">
        <w:rPr>
          <w:rFonts w:ascii="Bookman Old Style" w:hAnsi="Bookman Old Style"/>
        </w:rPr>
        <w:t xml:space="preserve"> to the conclusion that God was in control of everything. He was saying no matter what happens in my life, if everything fails o</w:t>
      </w:r>
      <w:r>
        <w:rPr>
          <w:rFonts w:ascii="Bookman Old Style" w:hAnsi="Bookman Old Style"/>
        </w:rPr>
        <w:t xml:space="preserve">r fall apart around me, I will </w:t>
      </w:r>
      <w:r w:rsidRPr="00F962F1">
        <w:rPr>
          <w:rFonts w:ascii="Bookman Old Style" w:hAnsi="Bookman Old Style"/>
          <w:u w:val="single"/>
        </w:rPr>
        <w:t>y</w:t>
      </w:r>
      <w:r w:rsidR="007C2078" w:rsidRPr="00F962F1">
        <w:rPr>
          <w:rFonts w:ascii="Bookman Old Style" w:hAnsi="Bookman Old Style"/>
          <w:u w:val="single"/>
        </w:rPr>
        <w:t>et</w:t>
      </w:r>
      <w:r w:rsidR="007C2078">
        <w:rPr>
          <w:rFonts w:ascii="Bookman Old Style" w:hAnsi="Bookman Old Style"/>
        </w:rPr>
        <w:t xml:space="preserve"> rejoice in my God</w:t>
      </w:r>
      <w:r w:rsidR="00F962F1">
        <w:rPr>
          <w:rFonts w:ascii="Bookman Old Style" w:hAnsi="Bookman Old Style"/>
        </w:rPr>
        <w:t xml:space="preserve">. </w:t>
      </w:r>
      <w:r w:rsidR="007C2078">
        <w:rPr>
          <w:rFonts w:ascii="Bookman Old Style" w:hAnsi="Bookman Old Style"/>
        </w:rPr>
        <w:t>He is the God of my salvation</w:t>
      </w:r>
      <w:r w:rsidR="00F962F1">
        <w:rPr>
          <w:rFonts w:ascii="Bookman Old Style" w:hAnsi="Bookman Old Style"/>
        </w:rPr>
        <w:t>,</w:t>
      </w:r>
      <w:r w:rsidR="007C2078">
        <w:rPr>
          <w:rFonts w:ascii="Bookman Old Style" w:hAnsi="Bookman Old Style"/>
        </w:rPr>
        <w:t xml:space="preserve"> and He will strengthen me to face every battle.</w:t>
      </w:r>
    </w:p>
    <w:p w14:paraId="6117E600" w14:textId="77777777" w:rsidR="002E6090" w:rsidRDefault="00C41879" w:rsidP="00662EFE">
      <w:pPr>
        <w:pStyle w:val="NormalWeb"/>
        <w:rPr>
          <w:rFonts w:ascii="Bookman Old Style" w:hAnsi="Bookman Old Style"/>
        </w:rPr>
      </w:pPr>
      <w:r>
        <w:rPr>
          <w:rFonts w:ascii="Bookman Old Style" w:hAnsi="Bookman Old Style"/>
        </w:rPr>
        <w:t>Will you trust God in the midst of what may seem</w:t>
      </w:r>
      <w:bookmarkStart w:id="0" w:name="_GoBack"/>
      <w:bookmarkEnd w:id="0"/>
      <w:r>
        <w:rPr>
          <w:rFonts w:ascii="Bookman Old Style" w:hAnsi="Bookman Old Style"/>
        </w:rPr>
        <w:t xml:space="preserve"> like a hope</w:t>
      </w:r>
      <w:r w:rsidR="002E6090">
        <w:rPr>
          <w:rFonts w:ascii="Bookman Old Style" w:hAnsi="Bookman Old Style"/>
        </w:rPr>
        <w:t xml:space="preserve">less situation? Do you trust Him enough to wait, no matter how long it takes? </w:t>
      </w:r>
    </w:p>
    <w:p w14:paraId="6CDF7074" w14:textId="77777777" w:rsidR="002E6090" w:rsidRDefault="002E6090" w:rsidP="002E6090">
      <w:pPr>
        <w:pStyle w:val="NormalWeb"/>
        <w:rPr>
          <w:rFonts w:ascii="Bookman Old Style" w:hAnsi="Bookman Old Style"/>
        </w:rPr>
      </w:pPr>
      <w:r>
        <w:rPr>
          <w:rFonts w:ascii="Bookman Old Style" w:hAnsi="Bookman Old Style"/>
        </w:rPr>
        <w:t xml:space="preserve">Determine in your heart that no matter what the outcome maybe, you will </w:t>
      </w:r>
      <w:r w:rsidRPr="00F962F1">
        <w:rPr>
          <w:rFonts w:ascii="Bookman Old Style" w:hAnsi="Bookman Old Style"/>
          <w:i/>
          <w:u w:val="single"/>
        </w:rPr>
        <w:t>yet</w:t>
      </w:r>
      <w:r>
        <w:rPr>
          <w:rFonts w:ascii="Bookman Old Style" w:hAnsi="Bookman Old Style"/>
        </w:rPr>
        <w:t xml:space="preserve"> praise Him in every circumstance.</w:t>
      </w:r>
    </w:p>
    <w:p w14:paraId="52EA05E7" w14:textId="77777777" w:rsidR="00163291" w:rsidRDefault="00163291" w:rsidP="002E6090">
      <w:pPr>
        <w:pStyle w:val="NormalWeb"/>
        <w:rPr>
          <w:rFonts w:ascii="Bookman Old Style" w:hAnsi="Bookman Old Style"/>
        </w:rPr>
      </w:pPr>
      <w:r>
        <w:rPr>
          <w:rFonts w:ascii="Bookman Old Style" w:hAnsi="Bookman Old Style"/>
        </w:rPr>
        <w:t>Elder Shirley Freeman</w:t>
      </w:r>
    </w:p>
    <w:p w14:paraId="76F1612E" w14:textId="77777777" w:rsidR="00163291" w:rsidRPr="00163291" w:rsidRDefault="00163291" w:rsidP="00163291">
      <w:pPr>
        <w:pStyle w:val="NoSpacing"/>
        <w:rPr>
          <w:rFonts w:ascii="Bookman Old Style" w:hAnsi="Bookman Old Style"/>
          <w:sz w:val="24"/>
          <w:szCs w:val="24"/>
        </w:rPr>
      </w:pPr>
      <w:r w:rsidRPr="00163291">
        <w:rPr>
          <w:rFonts w:ascii="Bookman Old Style" w:hAnsi="Bookman Old Style"/>
          <w:sz w:val="24"/>
          <w:szCs w:val="24"/>
        </w:rPr>
        <w:t>Daughters of Zion Women's Ministries</w:t>
      </w:r>
    </w:p>
    <w:sectPr w:rsidR="00163291" w:rsidRPr="00163291" w:rsidSect="0008144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44"/>
    <w:rsid w:val="00003416"/>
    <w:rsid w:val="00081444"/>
    <w:rsid w:val="000D0A4D"/>
    <w:rsid w:val="000F735E"/>
    <w:rsid w:val="00127044"/>
    <w:rsid w:val="00163291"/>
    <w:rsid w:val="002E6090"/>
    <w:rsid w:val="0030193B"/>
    <w:rsid w:val="00357BAF"/>
    <w:rsid w:val="00471C9F"/>
    <w:rsid w:val="0048197E"/>
    <w:rsid w:val="0049414B"/>
    <w:rsid w:val="004E3A91"/>
    <w:rsid w:val="0051580C"/>
    <w:rsid w:val="00662EFE"/>
    <w:rsid w:val="0072798B"/>
    <w:rsid w:val="007A3FAD"/>
    <w:rsid w:val="007C2078"/>
    <w:rsid w:val="007F4691"/>
    <w:rsid w:val="008277CE"/>
    <w:rsid w:val="008B3FAF"/>
    <w:rsid w:val="0090713C"/>
    <w:rsid w:val="009D3184"/>
    <w:rsid w:val="009D4269"/>
    <w:rsid w:val="00A05C38"/>
    <w:rsid w:val="00A77A46"/>
    <w:rsid w:val="00C14804"/>
    <w:rsid w:val="00C41879"/>
    <w:rsid w:val="00CC390B"/>
    <w:rsid w:val="00D82BAF"/>
    <w:rsid w:val="00F962F1"/>
    <w:rsid w:val="00FE2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5569"/>
  <w15:docId w15:val="{EE82F07E-DBB5-4088-9ACF-87F8ED2B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1444"/>
    <w:rPr>
      <w:i/>
      <w:iCs/>
    </w:rPr>
  </w:style>
  <w:style w:type="character" w:customStyle="1" w:styleId="oneclick-link">
    <w:name w:val="oneclick-link"/>
    <w:basedOn w:val="DefaultParagraphFont"/>
    <w:rsid w:val="0030193B"/>
  </w:style>
  <w:style w:type="character" w:customStyle="1" w:styleId="tablestyle">
    <w:name w:val="tablestyle"/>
    <w:basedOn w:val="DefaultParagraphFont"/>
    <w:rsid w:val="00357BAF"/>
  </w:style>
  <w:style w:type="paragraph" w:styleId="NormalWeb">
    <w:name w:val="Normal (Web)"/>
    <w:basedOn w:val="Normal"/>
    <w:uiPriority w:val="99"/>
    <w:semiHidden/>
    <w:unhideWhenUsed/>
    <w:rsid w:val="0066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62EFE"/>
  </w:style>
  <w:style w:type="character" w:customStyle="1" w:styleId="small-caps">
    <w:name w:val="small-caps"/>
    <w:basedOn w:val="DefaultParagraphFont"/>
    <w:rsid w:val="00662EFE"/>
  </w:style>
  <w:style w:type="paragraph" w:styleId="NoSpacing">
    <w:name w:val="No Spacing"/>
    <w:uiPriority w:val="1"/>
    <w:qFormat/>
    <w:rsid w:val="00163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Freeman</cp:lastModifiedBy>
  <cp:revision>3</cp:revision>
  <dcterms:created xsi:type="dcterms:W3CDTF">2018-08-01T03:52:00Z</dcterms:created>
  <dcterms:modified xsi:type="dcterms:W3CDTF">2018-08-01T03:55:00Z</dcterms:modified>
</cp:coreProperties>
</file>